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502" w:rsidRDefault="00D62502" w:rsidP="001D238E">
      <w:pPr>
        <w:pStyle w:val="Heading1"/>
      </w:pPr>
      <w:r>
        <w:t>Learning Stations:</w:t>
      </w:r>
    </w:p>
    <w:p w:rsidR="00F037F0" w:rsidRDefault="001D238E" w:rsidP="001D238E">
      <w:r>
        <w:t xml:space="preserve">When </w:t>
      </w:r>
      <w:r w:rsidR="006D2690">
        <w:t>we</w:t>
      </w:r>
      <w:r>
        <w:t xml:space="preserve"> arrive at the project site there will be a briefing</w:t>
      </w:r>
      <w:r w:rsidR="006D2690">
        <w:t xml:space="preserve"> by PEMSEA and SGP</w:t>
      </w:r>
      <w:r w:rsidR="00745203">
        <w:t xml:space="preserve"> project staff</w:t>
      </w:r>
      <w:r w:rsidR="006D2690">
        <w:t>.  After the briefing we</w:t>
      </w:r>
      <w:r>
        <w:t xml:space="preserve"> will divide into grou</w:t>
      </w:r>
      <w:r w:rsidR="00832D62">
        <w:t xml:space="preserve">ps to visit </w:t>
      </w:r>
      <w:r w:rsidR="00F037F0">
        <w:t xml:space="preserve">5 </w:t>
      </w:r>
      <w:r w:rsidR="00832D62">
        <w:t xml:space="preserve">“Learning </w:t>
      </w:r>
      <w:r w:rsidR="00E87C9E">
        <w:t>Stations”</w:t>
      </w:r>
      <w:r w:rsidR="006D2690">
        <w:t>.  Group 1 will begin with Learning Station 1, Group 2 will begin with Learning Station 2 and so on.  After 20 minutes, each group will then proceed to the next learning station.</w:t>
      </w:r>
      <w:r w:rsidR="00745203">
        <w:t xml:space="preserve">  (The learning station descriptions and a color coded map are included on page 2)</w:t>
      </w:r>
    </w:p>
    <w:p w:rsidR="001D238E" w:rsidRPr="00933F0E" w:rsidRDefault="001D238E" w:rsidP="001D238E">
      <w:r>
        <w:t>The</w:t>
      </w:r>
      <w:r w:rsidRPr="00933F0E">
        <w:t xml:space="preserve"> learning station</w:t>
      </w:r>
      <w:r w:rsidR="00745203">
        <w:t>s</w:t>
      </w:r>
      <w:r w:rsidRPr="00933F0E">
        <w:t xml:space="preserve"> allow </w:t>
      </w:r>
      <w:r w:rsidR="006D2690">
        <w:t xml:space="preserve">both participants and </w:t>
      </w:r>
      <w:r w:rsidRPr="00933F0E">
        <w:t>project staff/stakeholders to:</w:t>
      </w:r>
    </w:p>
    <w:p w:rsidR="001D238E" w:rsidRPr="00933F0E" w:rsidRDefault="001D238E" w:rsidP="001D238E">
      <w:pPr>
        <w:pStyle w:val="ListParagraph"/>
        <w:numPr>
          <w:ilvl w:val="0"/>
          <w:numId w:val="6"/>
        </w:numPr>
      </w:pPr>
      <w:r w:rsidRPr="00933F0E">
        <w:t>Display and discuss a project, highlighting lessons and good practices emerging from their own work and experiences with respect to key project components;</w:t>
      </w:r>
    </w:p>
    <w:p w:rsidR="001D238E" w:rsidRPr="00933F0E" w:rsidRDefault="001D238E" w:rsidP="001D238E">
      <w:pPr>
        <w:pStyle w:val="ListParagraph"/>
        <w:numPr>
          <w:ilvl w:val="0"/>
          <w:numId w:val="6"/>
        </w:numPr>
      </w:pPr>
      <w:r w:rsidRPr="00933F0E">
        <w:t>Discuss multiple perspectives and ideas on a project component or topic;</w:t>
      </w:r>
    </w:p>
    <w:p w:rsidR="001D238E" w:rsidRPr="00933F0E" w:rsidRDefault="001D238E" w:rsidP="001D238E">
      <w:pPr>
        <w:pStyle w:val="ListParagraph"/>
        <w:numPr>
          <w:ilvl w:val="0"/>
          <w:numId w:val="6"/>
        </w:numPr>
      </w:pPr>
      <w:r w:rsidRPr="00933F0E">
        <w:t>Interact directly, face-to-face, with project managers, beneficiaries, co-financiers, and other relevant stakeholders;</w:t>
      </w:r>
    </w:p>
    <w:p w:rsidR="001D238E" w:rsidRDefault="001D238E" w:rsidP="001D238E">
      <w:pPr>
        <w:pStyle w:val="ListParagraph"/>
        <w:numPr>
          <w:ilvl w:val="0"/>
          <w:numId w:val="8"/>
        </w:numPr>
      </w:pPr>
      <w:r w:rsidRPr="00933F0E">
        <w:t>Identify and demon</w:t>
      </w:r>
      <w:r w:rsidR="00745203">
        <w:t>strate good practice approaches.</w:t>
      </w:r>
    </w:p>
    <w:p w:rsidR="00375E9E" w:rsidRDefault="00375E9E" w:rsidP="00375E9E">
      <w:pPr>
        <w:pStyle w:val="Heading1"/>
      </w:pPr>
      <w:r>
        <w:t>Knowledge Passports:</w:t>
      </w:r>
    </w:p>
    <w:p w:rsidR="00375E9E" w:rsidRDefault="00745203" w:rsidP="00375E9E">
      <w:r>
        <w:t>Each participant will receive a GEF</w:t>
      </w:r>
      <w:r w:rsidR="00375E9E">
        <w:t xml:space="preserve"> Knowledge </w:t>
      </w:r>
      <w:r w:rsidR="006D2690">
        <w:t>P</w:t>
      </w:r>
      <w:r w:rsidR="00375E9E">
        <w:t>assport</w:t>
      </w:r>
      <w:r>
        <w:t xml:space="preserve">.  This </w:t>
      </w:r>
      <w:r w:rsidR="00375E9E">
        <w:t>is a tool that helps participants see how projects are providing lessons and results.  At each Learning station</w:t>
      </w:r>
      <w:r w:rsidR="006D2690">
        <w:t>, we ask that</w:t>
      </w:r>
      <w:r w:rsidR="00375E9E">
        <w:t xml:space="preserve"> participants </w:t>
      </w:r>
      <w:r w:rsidR="006D2690">
        <w:t>make notes</w:t>
      </w:r>
      <w:r w:rsidR="00375E9E">
        <w:t xml:space="preserve"> </w:t>
      </w:r>
      <w:r w:rsidR="006D2690">
        <w:t xml:space="preserve">in their Passports </w:t>
      </w:r>
      <w:r w:rsidR="00375E9E">
        <w:t>about the</w:t>
      </w:r>
      <w:r w:rsidR="006D2690">
        <w:t xml:space="preserve"> lessons learned and results</w:t>
      </w:r>
      <w:r>
        <w:t xml:space="preserve"> that we were discussed</w:t>
      </w:r>
      <w:r w:rsidR="00375E9E">
        <w:t xml:space="preserve">.  When participants complete each </w:t>
      </w:r>
      <w:r>
        <w:t>Learning S</w:t>
      </w:r>
      <w:r w:rsidR="00375E9E">
        <w:t>tation</w:t>
      </w:r>
      <w:r w:rsidR="006D2690">
        <w:t xml:space="preserve">, </w:t>
      </w:r>
      <w:r w:rsidR="00375E9E">
        <w:t>the</w:t>
      </w:r>
      <w:r w:rsidR="006D2690">
        <w:t xml:space="preserve">y will receive a sticker in their </w:t>
      </w:r>
      <w:r w:rsidR="00375E9E">
        <w:t>passport.</w:t>
      </w:r>
      <w:r w:rsidR="006D2690">
        <w:t xml:space="preserve">  At the end of the day, we will collect the passports and have a raffle, so make sure you complete the passport!</w:t>
      </w:r>
    </w:p>
    <w:p w:rsidR="00520DC9" w:rsidRPr="00F0396F" w:rsidRDefault="00520DC9" w:rsidP="00122FF2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Knowledge Day </w:t>
      </w:r>
      <w:r w:rsidR="000A59A0">
        <w:rPr>
          <w:rFonts w:eastAsia="Times New Roman"/>
        </w:rPr>
        <w:t>Timetable</w:t>
      </w:r>
      <w:r w:rsidR="00B83C75">
        <w:rPr>
          <w:rFonts w:eastAsia="Times New Roman"/>
        </w:rPr>
        <w:t>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5819"/>
        <w:gridCol w:w="2011"/>
      </w:tblGrid>
      <w:tr w:rsidR="00520DC9" w:rsidRPr="00122FF2" w:rsidTr="009F322F">
        <w:trPr>
          <w:tblCellSpacing w:w="21" w:type="dxa"/>
        </w:trPr>
        <w:tc>
          <w:tcPr>
            <w:tcW w:w="1467" w:type="dxa"/>
            <w:shd w:val="clear" w:color="auto" w:fill="C0DAD8" w:themeFill="accent6" w:themeFillTint="66"/>
          </w:tcPr>
          <w:p w:rsidR="00520DC9" w:rsidRPr="00122FF2" w:rsidRDefault="00520DC9" w:rsidP="00832D62">
            <w:pPr>
              <w:rPr>
                <w:b/>
                <w:color w:val="2683C6" w:themeColor="accent2"/>
              </w:rPr>
            </w:pPr>
            <w:r w:rsidRPr="00122FF2">
              <w:rPr>
                <w:b/>
                <w:color w:val="2683C6" w:themeColor="accent2"/>
              </w:rPr>
              <w:t>Time</w:t>
            </w:r>
          </w:p>
        </w:tc>
        <w:tc>
          <w:tcPr>
            <w:tcW w:w="5777" w:type="dxa"/>
            <w:shd w:val="clear" w:color="auto" w:fill="C0DAD8" w:themeFill="accent6" w:themeFillTint="66"/>
          </w:tcPr>
          <w:p w:rsidR="00520DC9" w:rsidRPr="00122FF2" w:rsidRDefault="00520DC9" w:rsidP="00832D62">
            <w:pPr>
              <w:rPr>
                <w:b/>
                <w:color w:val="2683C6" w:themeColor="accent2"/>
              </w:rPr>
            </w:pPr>
            <w:r w:rsidRPr="00122FF2">
              <w:rPr>
                <w:b/>
                <w:color w:val="2683C6" w:themeColor="accent2"/>
              </w:rPr>
              <w:t>Activity</w:t>
            </w:r>
          </w:p>
        </w:tc>
        <w:tc>
          <w:tcPr>
            <w:tcW w:w="1948" w:type="dxa"/>
            <w:shd w:val="clear" w:color="auto" w:fill="C0DAD8" w:themeFill="accent6" w:themeFillTint="66"/>
          </w:tcPr>
          <w:p w:rsidR="00520DC9" w:rsidRPr="00122FF2" w:rsidRDefault="00520DC9" w:rsidP="00832D62">
            <w:pPr>
              <w:rPr>
                <w:b/>
                <w:color w:val="2683C6" w:themeColor="accent2"/>
              </w:rPr>
            </w:pPr>
            <w:r w:rsidRPr="00122FF2">
              <w:rPr>
                <w:b/>
                <w:color w:val="2683C6" w:themeColor="accent2"/>
              </w:rPr>
              <w:t>Groups</w:t>
            </w:r>
          </w:p>
        </w:tc>
      </w:tr>
      <w:tr w:rsidR="00520DC9" w:rsidRPr="00122FF2" w:rsidTr="009F322F">
        <w:trPr>
          <w:tblCellSpacing w:w="21" w:type="dxa"/>
        </w:trPr>
        <w:tc>
          <w:tcPr>
            <w:tcW w:w="1467" w:type="dxa"/>
            <w:shd w:val="clear" w:color="auto" w:fill="DFECEB" w:themeFill="accent6" w:themeFillTint="33"/>
          </w:tcPr>
          <w:p w:rsidR="00520DC9" w:rsidRPr="00122FF2" w:rsidRDefault="009F322F" w:rsidP="009F322F">
            <w:r>
              <w:t>8:15</w:t>
            </w:r>
            <w:r w:rsidR="00520DC9" w:rsidRPr="00122FF2">
              <w:t xml:space="preserve"> </w:t>
            </w:r>
            <w:r>
              <w:t>– 9:00</w:t>
            </w:r>
          </w:p>
        </w:tc>
        <w:tc>
          <w:tcPr>
            <w:tcW w:w="5777" w:type="dxa"/>
            <w:shd w:val="clear" w:color="auto" w:fill="DFECEB" w:themeFill="accent6" w:themeFillTint="33"/>
          </w:tcPr>
          <w:p w:rsidR="00520DC9" w:rsidRPr="00122FF2" w:rsidRDefault="00520DC9" w:rsidP="00832D62">
            <w:r w:rsidRPr="00122FF2">
              <w:t xml:space="preserve">Depart from hotel, please have breakfast prior to departure and </w:t>
            </w:r>
            <w:r w:rsidR="009F322F">
              <w:t>arrive at the lobby at 8:00</w:t>
            </w:r>
            <w:r w:rsidRPr="00122FF2">
              <w:t xml:space="preserve"> - 15 min prior to departure.</w:t>
            </w:r>
          </w:p>
        </w:tc>
        <w:tc>
          <w:tcPr>
            <w:tcW w:w="1948" w:type="dxa"/>
            <w:shd w:val="clear" w:color="auto" w:fill="DFECEB" w:themeFill="accent6" w:themeFillTint="33"/>
          </w:tcPr>
          <w:p w:rsidR="00520DC9" w:rsidRPr="00122FF2" w:rsidRDefault="00520DC9" w:rsidP="00832D62">
            <w:r w:rsidRPr="00122FF2">
              <w:t>All</w:t>
            </w:r>
          </w:p>
        </w:tc>
      </w:tr>
      <w:tr w:rsidR="00520DC9" w:rsidRPr="00122FF2" w:rsidTr="009F322F">
        <w:trPr>
          <w:tblCellSpacing w:w="21" w:type="dxa"/>
        </w:trPr>
        <w:tc>
          <w:tcPr>
            <w:tcW w:w="1467" w:type="dxa"/>
            <w:shd w:val="clear" w:color="auto" w:fill="DFECEB" w:themeFill="accent6" w:themeFillTint="33"/>
          </w:tcPr>
          <w:p w:rsidR="00520DC9" w:rsidRPr="00122FF2" w:rsidRDefault="009F322F" w:rsidP="00832D62">
            <w:r>
              <w:t>9:00</w:t>
            </w:r>
            <w:r w:rsidR="00520DC9" w:rsidRPr="00122FF2">
              <w:t xml:space="preserve"> </w:t>
            </w:r>
            <w:r>
              <w:t>– 9:30</w:t>
            </w:r>
          </w:p>
        </w:tc>
        <w:tc>
          <w:tcPr>
            <w:tcW w:w="5777" w:type="dxa"/>
            <w:shd w:val="clear" w:color="auto" w:fill="DFECEB" w:themeFill="accent6" w:themeFillTint="33"/>
          </w:tcPr>
          <w:p w:rsidR="00520DC9" w:rsidRPr="00122FF2" w:rsidRDefault="00520DC9" w:rsidP="00832D62">
            <w:r w:rsidRPr="00122FF2">
              <w:t>Arrival and briefing</w:t>
            </w:r>
            <w:r w:rsidR="00BF5DC8">
              <w:t xml:space="preserve"> from PEMSEA and SGP</w:t>
            </w:r>
          </w:p>
        </w:tc>
        <w:tc>
          <w:tcPr>
            <w:tcW w:w="1948" w:type="dxa"/>
            <w:shd w:val="clear" w:color="auto" w:fill="DFECEB" w:themeFill="accent6" w:themeFillTint="33"/>
          </w:tcPr>
          <w:p w:rsidR="00520DC9" w:rsidRPr="00122FF2" w:rsidRDefault="00520DC9" w:rsidP="00832D62">
            <w:r w:rsidRPr="00122FF2">
              <w:t>All</w:t>
            </w:r>
          </w:p>
        </w:tc>
      </w:tr>
      <w:tr w:rsidR="00F677C0" w:rsidRPr="00122FF2" w:rsidTr="009F322F">
        <w:trPr>
          <w:tblCellSpacing w:w="21" w:type="dxa"/>
        </w:trPr>
        <w:tc>
          <w:tcPr>
            <w:tcW w:w="1467" w:type="dxa"/>
            <w:vMerge w:val="restart"/>
            <w:shd w:val="clear" w:color="auto" w:fill="DFECEB" w:themeFill="accent6" w:themeFillTint="33"/>
          </w:tcPr>
          <w:p w:rsidR="00F677C0" w:rsidRDefault="00F677C0" w:rsidP="00832D62">
            <w:r>
              <w:t>9:30 – 11:30</w:t>
            </w:r>
          </w:p>
          <w:p w:rsidR="00F677C0" w:rsidRDefault="00F677C0" w:rsidP="00832D62"/>
          <w:p w:rsidR="00F677C0" w:rsidRPr="00122FF2" w:rsidRDefault="00F677C0" w:rsidP="00832D62">
            <w:r>
              <w:t>Each Group rotates in sequence and spends 20 Mins at each Learning Station</w:t>
            </w:r>
          </w:p>
        </w:tc>
        <w:tc>
          <w:tcPr>
            <w:tcW w:w="5777" w:type="dxa"/>
            <w:shd w:val="clear" w:color="auto" w:fill="DFECEB" w:themeFill="accent6" w:themeFillTint="33"/>
          </w:tcPr>
          <w:p w:rsidR="00F677C0" w:rsidRPr="00122FF2" w:rsidRDefault="00F677C0" w:rsidP="00E87C9E">
            <w:pPr>
              <w:rPr>
                <w:color w:val="1F497D"/>
              </w:rPr>
            </w:pPr>
            <w:r w:rsidRPr="00122FF2">
              <w:rPr>
                <w:color w:val="1F497D"/>
              </w:rPr>
              <w:t xml:space="preserve">Learning Station </w:t>
            </w:r>
            <w:proofErr w:type="gramStart"/>
            <w:r w:rsidRPr="00122FF2">
              <w:rPr>
                <w:color w:val="1F497D"/>
              </w:rPr>
              <w:t>1 :</w:t>
            </w:r>
            <w:proofErr w:type="gramEnd"/>
            <w:r w:rsidRPr="00122FF2">
              <w:rPr>
                <w:color w:val="1F497D"/>
              </w:rPr>
              <w:t xml:space="preserve"> </w:t>
            </w:r>
            <w:r w:rsidR="00BF5DC8">
              <w:rPr>
                <w:color w:val="1F497D"/>
              </w:rPr>
              <w:t xml:space="preserve">SGP </w:t>
            </w:r>
            <w:r w:rsidRPr="00F677C0">
              <w:rPr>
                <w:b/>
                <w:color w:val="1F497D"/>
              </w:rPr>
              <w:t>Sustainable Harvesting of Cu Lao Cham Land Crab</w:t>
            </w:r>
          </w:p>
        </w:tc>
        <w:tc>
          <w:tcPr>
            <w:tcW w:w="1948" w:type="dxa"/>
            <w:shd w:val="clear" w:color="auto" w:fill="DFECEB" w:themeFill="accent6" w:themeFillTint="33"/>
          </w:tcPr>
          <w:p w:rsidR="00F677C0" w:rsidRPr="00122FF2" w:rsidRDefault="00F677C0" w:rsidP="00832D62">
            <w:r w:rsidRPr="00122FF2">
              <w:t>Group 1</w:t>
            </w:r>
          </w:p>
        </w:tc>
      </w:tr>
      <w:tr w:rsidR="00F677C0" w:rsidRPr="00122FF2" w:rsidTr="009F322F">
        <w:trPr>
          <w:tblCellSpacing w:w="21" w:type="dxa"/>
        </w:trPr>
        <w:tc>
          <w:tcPr>
            <w:tcW w:w="1467" w:type="dxa"/>
            <w:vMerge/>
            <w:shd w:val="clear" w:color="auto" w:fill="DFECEB" w:themeFill="accent6" w:themeFillTint="33"/>
          </w:tcPr>
          <w:p w:rsidR="00F677C0" w:rsidRPr="00122FF2" w:rsidRDefault="00F677C0" w:rsidP="00832D62"/>
        </w:tc>
        <w:tc>
          <w:tcPr>
            <w:tcW w:w="5777" w:type="dxa"/>
            <w:shd w:val="clear" w:color="auto" w:fill="DFECEB" w:themeFill="accent6" w:themeFillTint="33"/>
          </w:tcPr>
          <w:p w:rsidR="00F677C0" w:rsidRPr="00122FF2" w:rsidRDefault="00F677C0" w:rsidP="00E87C9E">
            <w:pPr>
              <w:rPr>
                <w:color w:val="1F497D"/>
              </w:rPr>
            </w:pPr>
            <w:r w:rsidRPr="00122FF2">
              <w:rPr>
                <w:color w:val="1F497D"/>
              </w:rPr>
              <w:t xml:space="preserve">Learning Station </w:t>
            </w:r>
            <w:proofErr w:type="gramStart"/>
            <w:r w:rsidRPr="00122FF2">
              <w:rPr>
                <w:color w:val="1F497D"/>
              </w:rPr>
              <w:t>2 :</w:t>
            </w:r>
            <w:proofErr w:type="gramEnd"/>
            <w:r w:rsidRPr="00122FF2">
              <w:rPr>
                <w:color w:val="1F497D"/>
              </w:rPr>
              <w:t xml:space="preserve"> </w:t>
            </w:r>
            <w:r w:rsidR="00BF5DC8">
              <w:rPr>
                <w:color w:val="1F497D"/>
              </w:rPr>
              <w:t xml:space="preserve">SGP </w:t>
            </w:r>
            <w:r w:rsidRPr="00F677C0">
              <w:rPr>
                <w:b/>
                <w:color w:val="1F497D"/>
              </w:rPr>
              <w:t>Biodiversity conservation - Nya Palm conservation and ecotourism</w:t>
            </w:r>
          </w:p>
        </w:tc>
        <w:tc>
          <w:tcPr>
            <w:tcW w:w="1948" w:type="dxa"/>
            <w:shd w:val="clear" w:color="auto" w:fill="DFECEB" w:themeFill="accent6" w:themeFillTint="33"/>
          </w:tcPr>
          <w:p w:rsidR="00F677C0" w:rsidRPr="00122FF2" w:rsidRDefault="00F677C0" w:rsidP="00832D62">
            <w:r w:rsidRPr="00122FF2">
              <w:t>Group 2</w:t>
            </w:r>
          </w:p>
        </w:tc>
      </w:tr>
      <w:tr w:rsidR="00F677C0" w:rsidRPr="00122FF2" w:rsidTr="009F322F">
        <w:trPr>
          <w:tblCellSpacing w:w="21" w:type="dxa"/>
        </w:trPr>
        <w:tc>
          <w:tcPr>
            <w:tcW w:w="1467" w:type="dxa"/>
            <w:vMerge/>
            <w:shd w:val="clear" w:color="auto" w:fill="DFECEB" w:themeFill="accent6" w:themeFillTint="33"/>
          </w:tcPr>
          <w:p w:rsidR="00F677C0" w:rsidRPr="00122FF2" w:rsidRDefault="00F677C0" w:rsidP="00832D62"/>
        </w:tc>
        <w:tc>
          <w:tcPr>
            <w:tcW w:w="5777" w:type="dxa"/>
            <w:shd w:val="clear" w:color="auto" w:fill="DFECEB" w:themeFill="accent6" w:themeFillTint="33"/>
          </w:tcPr>
          <w:p w:rsidR="00F677C0" w:rsidRPr="00122FF2" w:rsidRDefault="00F677C0" w:rsidP="00E87C9E">
            <w:pPr>
              <w:rPr>
                <w:color w:val="1F497D"/>
              </w:rPr>
            </w:pPr>
            <w:r w:rsidRPr="00122FF2">
              <w:rPr>
                <w:color w:val="1F497D"/>
              </w:rPr>
              <w:t xml:space="preserve">Learning Station </w:t>
            </w:r>
            <w:proofErr w:type="gramStart"/>
            <w:r w:rsidRPr="00122FF2">
              <w:rPr>
                <w:color w:val="1F497D"/>
              </w:rPr>
              <w:t>3 :</w:t>
            </w:r>
            <w:proofErr w:type="gramEnd"/>
            <w:r w:rsidRPr="00122FF2">
              <w:rPr>
                <w:color w:val="1F497D"/>
              </w:rPr>
              <w:t xml:space="preserve"> </w:t>
            </w:r>
            <w:r w:rsidR="00BF5DC8">
              <w:rPr>
                <w:color w:val="1F497D"/>
              </w:rPr>
              <w:t xml:space="preserve">SGP </w:t>
            </w:r>
            <w:r w:rsidRPr="00F677C0">
              <w:rPr>
                <w:b/>
                <w:color w:val="1F497D"/>
              </w:rPr>
              <w:t>Waste management and women</w:t>
            </w:r>
            <w:r w:rsidR="00BF5DC8">
              <w:rPr>
                <w:b/>
                <w:color w:val="1F497D"/>
              </w:rPr>
              <w:t>’s</w:t>
            </w:r>
            <w:r w:rsidRPr="00F677C0">
              <w:rPr>
                <w:b/>
                <w:color w:val="1F497D"/>
              </w:rPr>
              <w:t xml:space="preserve"> empowerment</w:t>
            </w:r>
            <w:r w:rsidRPr="00F677C0">
              <w:rPr>
                <w:color w:val="1F497D"/>
              </w:rPr>
              <w:t xml:space="preserve">   </w:t>
            </w:r>
          </w:p>
        </w:tc>
        <w:tc>
          <w:tcPr>
            <w:tcW w:w="1948" w:type="dxa"/>
            <w:shd w:val="clear" w:color="auto" w:fill="DFECEB" w:themeFill="accent6" w:themeFillTint="33"/>
          </w:tcPr>
          <w:p w:rsidR="00F677C0" w:rsidRPr="00122FF2" w:rsidRDefault="00F677C0" w:rsidP="00832D62">
            <w:r w:rsidRPr="00122FF2">
              <w:t>Group 3</w:t>
            </w:r>
          </w:p>
        </w:tc>
      </w:tr>
      <w:tr w:rsidR="00F677C0" w:rsidRPr="00122FF2" w:rsidTr="009F322F">
        <w:trPr>
          <w:tblCellSpacing w:w="21" w:type="dxa"/>
        </w:trPr>
        <w:tc>
          <w:tcPr>
            <w:tcW w:w="1467" w:type="dxa"/>
            <w:vMerge/>
            <w:shd w:val="clear" w:color="auto" w:fill="DFECEB" w:themeFill="accent6" w:themeFillTint="33"/>
          </w:tcPr>
          <w:p w:rsidR="00F677C0" w:rsidRPr="00122FF2" w:rsidRDefault="00F677C0" w:rsidP="00832D62"/>
        </w:tc>
        <w:tc>
          <w:tcPr>
            <w:tcW w:w="5777" w:type="dxa"/>
            <w:shd w:val="clear" w:color="auto" w:fill="DFECEB" w:themeFill="accent6" w:themeFillTint="33"/>
          </w:tcPr>
          <w:p w:rsidR="00F677C0" w:rsidRPr="00122FF2" w:rsidRDefault="00F677C0" w:rsidP="00E87C9E">
            <w:r w:rsidRPr="00122FF2">
              <w:rPr>
                <w:color w:val="1F497D"/>
              </w:rPr>
              <w:t xml:space="preserve">Learning Station </w:t>
            </w:r>
            <w:proofErr w:type="gramStart"/>
            <w:r>
              <w:rPr>
                <w:color w:val="1F497D"/>
              </w:rPr>
              <w:t>4</w:t>
            </w:r>
            <w:r w:rsidRPr="00122FF2">
              <w:rPr>
                <w:color w:val="1F497D"/>
              </w:rPr>
              <w:t xml:space="preserve"> :</w:t>
            </w:r>
            <w:proofErr w:type="gramEnd"/>
            <w:r w:rsidRPr="00122FF2">
              <w:rPr>
                <w:color w:val="1F497D"/>
              </w:rPr>
              <w:t xml:space="preserve"> </w:t>
            </w:r>
            <w:r w:rsidR="00BF5DC8">
              <w:rPr>
                <w:color w:val="1F497D"/>
              </w:rPr>
              <w:t xml:space="preserve">PEMSEA </w:t>
            </w:r>
            <w:r w:rsidRPr="00F677C0">
              <w:rPr>
                <w:b/>
                <w:color w:val="1F497D"/>
              </w:rPr>
              <w:t>Coastal tourism and livelihood development</w:t>
            </w:r>
          </w:p>
        </w:tc>
        <w:tc>
          <w:tcPr>
            <w:tcW w:w="1948" w:type="dxa"/>
            <w:shd w:val="clear" w:color="auto" w:fill="DFECEB" w:themeFill="accent6" w:themeFillTint="33"/>
          </w:tcPr>
          <w:p w:rsidR="00F677C0" w:rsidRPr="00122FF2" w:rsidRDefault="00F677C0" w:rsidP="00832D62">
            <w:r>
              <w:t>Group 4</w:t>
            </w:r>
          </w:p>
        </w:tc>
      </w:tr>
      <w:tr w:rsidR="00F677C0" w:rsidRPr="00122FF2" w:rsidTr="009F322F">
        <w:trPr>
          <w:tblCellSpacing w:w="21" w:type="dxa"/>
        </w:trPr>
        <w:tc>
          <w:tcPr>
            <w:tcW w:w="1467" w:type="dxa"/>
            <w:vMerge/>
            <w:shd w:val="clear" w:color="auto" w:fill="DFECEB" w:themeFill="accent6" w:themeFillTint="33"/>
          </w:tcPr>
          <w:p w:rsidR="00F677C0" w:rsidRPr="00122FF2" w:rsidRDefault="00F677C0" w:rsidP="009F322F"/>
        </w:tc>
        <w:tc>
          <w:tcPr>
            <w:tcW w:w="5777" w:type="dxa"/>
            <w:shd w:val="clear" w:color="auto" w:fill="DFECEB" w:themeFill="accent6" w:themeFillTint="33"/>
          </w:tcPr>
          <w:p w:rsidR="00F677C0" w:rsidRPr="00122FF2" w:rsidRDefault="00F677C0" w:rsidP="00F677C0">
            <w:r w:rsidRPr="00122FF2">
              <w:rPr>
                <w:color w:val="1F497D"/>
              </w:rPr>
              <w:t xml:space="preserve">Learning Station </w:t>
            </w:r>
            <w:proofErr w:type="gramStart"/>
            <w:r>
              <w:rPr>
                <w:color w:val="1F497D"/>
              </w:rPr>
              <w:t>5</w:t>
            </w:r>
            <w:r w:rsidRPr="00122FF2">
              <w:rPr>
                <w:color w:val="1F497D"/>
              </w:rPr>
              <w:t xml:space="preserve"> :</w:t>
            </w:r>
            <w:proofErr w:type="gramEnd"/>
            <w:r>
              <w:rPr>
                <w:color w:val="1F497D"/>
              </w:rPr>
              <w:t xml:space="preserve"> </w:t>
            </w:r>
            <w:r w:rsidR="00BF5DC8">
              <w:rPr>
                <w:color w:val="1F497D"/>
              </w:rPr>
              <w:t xml:space="preserve">PEMSEA </w:t>
            </w:r>
            <w:r w:rsidRPr="00F677C0">
              <w:rPr>
                <w:b/>
                <w:color w:val="1F497D"/>
              </w:rPr>
              <w:t>Engaging fisher communities in sustainable coastal resource management</w:t>
            </w:r>
          </w:p>
        </w:tc>
        <w:tc>
          <w:tcPr>
            <w:tcW w:w="1948" w:type="dxa"/>
            <w:shd w:val="clear" w:color="auto" w:fill="DFECEB" w:themeFill="accent6" w:themeFillTint="33"/>
          </w:tcPr>
          <w:p w:rsidR="00F677C0" w:rsidRPr="00122FF2" w:rsidRDefault="00F677C0" w:rsidP="009F322F">
            <w:r w:rsidRPr="00122FF2">
              <w:t>Group 5</w:t>
            </w:r>
          </w:p>
        </w:tc>
      </w:tr>
      <w:tr w:rsidR="009F322F" w:rsidRPr="00122FF2" w:rsidTr="009F322F">
        <w:trPr>
          <w:tblCellSpacing w:w="21" w:type="dxa"/>
        </w:trPr>
        <w:tc>
          <w:tcPr>
            <w:tcW w:w="1467" w:type="dxa"/>
            <w:shd w:val="clear" w:color="auto" w:fill="DFECEB" w:themeFill="accent6" w:themeFillTint="33"/>
          </w:tcPr>
          <w:p w:rsidR="009F322F" w:rsidRPr="00122FF2" w:rsidRDefault="009F322F" w:rsidP="009F322F">
            <w:r w:rsidRPr="00122FF2">
              <w:t>1</w:t>
            </w:r>
            <w:r>
              <w:t>1</w:t>
            </w:r>
            <w:r w:rsidRPr="00122FF2">
              <w:t xml:space="preserve">:30 </w:t>
            </w:r>
            <w:r>
              <w:t>- 12:00</w:t>
            </w:r>
          </w:p>
        </w:tc>
        <w:tc>
          <w:tcPr>
            <w:tcW w:w="5777" w:type="dxa"/>
            <w:shd w:val="clear" w:color="auto" w:fill="DFECEB" w:themeFill="accent6" w:themeFillTint="33"/>
          </w:tcPr>
          <w:p w:rsidR="009F322F" w:rsidRPr="00122FF2" w:rsidRDefault="009F322F" w:rsidP="009F322F">
            <w:pPr>
              <w:rPr>
                <w:color w:val="1F497D"/>
              </w:rPr>
            </w:pPr>
            <w:r w:rsidRPr="001239AF">
              <w:rPr>
                <w:color w:val="1F497D"/>
              </w:rPr>
              <w:t xml:space="preserve">Wrap up session - </w:t>
            </w:r>
            <w:r w:rsidRPr="00122FF2">
              <w:rPr>
                <w:color w:val="1F497D"/>
              </w:rPr>
              <w:t>Feedback and Discussion</w:t>
            </w:r>
            <w:r w:rsidR="001239AF">
              <w:rPr>
                <w:color w:val="1F497D"/>
              </w:rPr>
              <w:t xml:space="preserve">, </w:t>
            </w:r>
            <w:r w:rsidRPr="001239AF">
              <w:rPr>
                <w:color w:val="1F497D"/>
              </w:rPr>
              <w:t>exit survey, raffle and prizes!  (</w:t>
            </w:r>
            <w:r w:rsidR="001239AF">
              <w:rPr>
                <w:color w:val="1F497D"/>
              </w:rPr>
              <w:t xml:space="preserve">please note, </w:t>
            </w:r>
            <w:r w:rsidRPr="001239AF">
              <w:rPr>
                <w:color w:val="1F497D"/>
              </w:rPr>
              <w:t>you must complete your GEF Knowledge Passport and exit survey to be eligible for the raffle!)</w:t>
            </w:r>
          </w:p>
        </w:tc>
        <w:tc>
          <w:tcPr>
            <w:tcW w:w="1948" w:type="dxa"/>
            <w:shd w:val="clear" w:color="auto" w:fill="DFECEB" w:themeFill="accent6" w:themeFillTint="33"/>
          </w:tcPr>
          <w:p w:rsidR="009F322F" w:rsidRPr="00122FF2" w:rsidRDefault="009F322F" w:rsidP="009F322F">
            <w:r w:rsidRPr="00122FF2">
              <w:t>All</w:t>
            </w:r>
          </w:p>
        </w:tc>
      </w:tr>
      <w:tr w:rsidR="009F322F" w:rsidRPr="00122FF2" w:rsidTr="009F322F">
        <w:trPr>
          <w:tblCellSpacing w:w="21" w:type="dxa"/>
        </w:trPr>
        <w:tc>
          <w:tcPr>
            <w:tcW w:w="1467" w:type="dxa"/>
            <w:shd w:val="clear" w:color="auto" w:fill="DFECEB" w:themeFill="accent6" w:themeFillTint="33"/>
          </w:tcPr>
          <w:p w:rsidR="009F322F" w:rsidRPr="00122FF2" w:rsidRDefault="009F322F" w:rsidP="003356A5">
            <w:r>
              <w:t>12</w:t>
            </w:r>
            <w:r w:rsidRPr="00122FF2">
              <w:t xml:space="preserve">:00 </w:t>
            </w:r>
            <w:r w:rsidR="00BF5DC8">
              <w:t>-13:</w:t>
            </w:r>
            <w:r w:rsidR="003356A5">
              <w:t>3</w:t>
            </w:r>
            <w:r>
              <w:t>0</w:t>
            </w:r>
          </w:p>
        </w:tc>
        <w:tc>
          <w:tcPr>
            <w:tcW w:w="5777" w:type="dxa"/>
            <w:shd w:val="clear" w:color="auto" w:fill="DFECEB" w:themeFill="accent6" w:themeFillTint="33"/>
          </w:tcPr>
          <w:p w:rsidR="009F322F" w:rsidRPr="00122FF2" w:rsidRDefault="009F322F" w:rsidP="009F322F">
            <w:r w:rsidRPr="00122FF2">
              <w:t>Lunch</w:t>
            </w:r>
            <w:r>
              <w:t xml:space="preserve"> &amp; Cultural Entertainment</w:t>
            </w:r>
          </w:p>
        </w:tc>
        <w:tc>
          <w:tcPr>
            <w:tcW w:w="1948" w:type="dxa"/>
            <w:shd w:val="clear" w:color="auto" w:fill="DFECEB" w:themeFill="accent6" w:themeFillTint="33"/>
          </w:tcPr>
          <w:p w:rsidR="009F322F" w:rsidRPr="00122FF2" w:rsidRDefault="009F322F" w:rsidP="009F322F">
            <w:r w:rsidRPr="00122FF2">
              <w:t>All</w:t>
            </w:r>
          </w:p>
        </w:tc>
      </w:tr>
      <w:tr w:rsidR="009F322F" w:rsidRPr="00122FF2" w:rsidTr="009F322F">
        <w:trPr>
          <w:tblCellSpacing w:w="21" w:type="dxa"/>
        </w:trPr>
        <w:tc>
          <w:tcPr>
            <w:tcW w:w="1467" w:type="dxa"/>
            <w:shd w:val="clear" w:color="auto" w:fill="DFECEB" w:themeFill="accent6" w:themeFillTint="33"/>
          </w:tcPr>
          <w:p w:rsidR="009F322F" w:rsidRPr="00122FF2" w:rsidRDefault="009F322F" w:rsidP="00BF5DC8">
            <w:r w:rsidRPr="00122FF2">
              <w:t>1</w:t>
            </w:r>
            <w:r w:rsidR="00BF5DC8">
              <w:t>3</w:t>
            </w:r>
            <w:r w:rsidR="003356A5">
              <w:t>:3</w:t>
            </w:r>
            <w:r w:rsidRPr="00122FF2">
              <w:t xml:space="preserve">0 </w:t>
            </w:r>
          </w:p>
        </w:tc>
        <w:tc>
          <w:tcPr>
            <w:tcW w:w="5777" w:type="dxa"/>
            <w:shd w:val="clear" w:color="auto" w:fill="DFECEB" w:themeFill="accent6" w:themeFillTint="33"/>
          </w:tcPr>
          <w:p w:rsidR="009F322F" w:rsidRPr="00122FF2" w:rsidRDefault="009F322F" w:rsidP="009F322F">
            <w:pPr>
              <w:rPr>
                <w:i/>
              </w:rPr>
            </w:pPr>
            <w:r>
              <w:rPr>
                <w:i/>
              </w:rPr>
              <w:t>Depart for Hotel</w:t>
            </w:r>
          </w:p>
        </w:tc>
        <w:tc>
          <w:tcPr>
            <w:tcW w:w="1948" w:type="dxa"/>
            <w:shd w:val="clear" w:color="auto" w:fill="DFECEB" w:themeFill="accent6" w:themeFillTint="33"/>
          </w:tcPr>
          <w:p w:rsidR="009F322F" w:rsidRPr="00122FF2" w:rsidRDefault="009F322F" w:rsidP="009F322F">
            <w:r w:rsidRPr="00122FF2">
              <w:t>All</w:t>
            </w:r>
          </w:p>
        </w:tc>
      </w:tr>
    </w:tbl>
    <w:p w:rsidR="00800DC5" w:rsidRDefault="007C593A" w:rsidP="00800DC5">
      <w:pPr>
        <w:pStyle w:val="Heading1"/>
      </w:pPr>
      <w:r>
        <w:br w:type="page"/>
      </w:r>
    </w:p>
    <w:p w:rsidR="00800DC5" w:rsidRDefault="00800DC5" w:rsidP="00800DC5">
      <w:pPr>
        <w:pStyle w:val="Heading1"/>
      </w:pPr>
      <w:bookmarkStart w:id="0" w:name="_GoBack"/>
      <w:bookmarkEnd w:id="0"/>
    </w:p>
    <w:p w:rsidR="007C593A" w:rsidRDefault="00447855" w:rsidP="00800DC5">
      <w:pPr>
        <w:pStyle w:val="Heading1"/>
      </w:pPr>
      <w:r w:rsidRPr="00D0134E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FD3FC0E" wp14:editId="227965C0">
                <wp:simplePos x="0" y="0"/>
                <wp:positionH relativeFrom="margin">
                  <wp:posOffset>-53653</wp:posOffset>
                </wp:positionH>
                <wp:positionV relativeFrom="paragraph">
                  <wp:posOffset>6783070</wp:posOffset>
                </wp:positionV>
                <wp:extent cx="6453505" cy="1473835"/>
                <wp:effectExtent l="0" t="0" r="4445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3505" cy="147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CellSpacing w:w="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top w:w="29" w:type="dxa"/>
                                <w:left w:w="115" w:type="dxa"/>
                                <w:bottom w:w="29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720"/>
                            </w:tblGrid>
                            <w:tr w:rsidR="00F5560D" w:rsidRPr="00447855" w:rsidTr="00F5560D">
                              <w:trPr>
                                <w:tblCellSpacing w:w="21" w:type="dxa"/>
                              </w:trPr>
                              <w:tc>
                                <w:tcPr>
                                  <w:tcW w:w="9636" w:type="dxa"/>
                                  <w:shd w:val="clear" w:color="auto" w:fill="FF0000"/>
                                </w:tcPr>
                                <w:p w:rsidR="00F5560D" w:rsidRPr="00447855" w:rsidRDefault="00F5560D" w:rsidP="00F5560D">
                                  <w:pPr>
                                    <w:suppressOverlap/>
                                    <w:rPr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745203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 xml:space="preserve">Learning Station </w:t>
                                  </w:r>
                                  <w:proofErr w:type="gramStart"/>
                                  <w:r w:rsidRPr="00745203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1 :</w:t>
                                  </w:r>
                                  <w:proofErr w:type="gramEnd"/>
                                  <w:r w:rsidRPr="00447855">
                                    <w:rPr>
                                      <w:color w:val="FFFFFF" w:themeColor="background1"/>
                                      <w:sz w:val="24"/>
                                    </w:rPr>
                                    <w:t xml:space="preserve"> </w:t>
                                  </w:r>
                                  <w:r w:rsidRPr="00447855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Sustainable Harvesting of Cu Lao Cham Land Crab</w:t>
                                  </w:r>
                                </w:p>
                              </w:tc>
                            </w:tr>
                            <w:tr w:rsidR="00F5560D" w:rsidRPr="00447855" w:rsidTr="00F5560D">
                              <w:trPr>
                                <w:tblCellSpacing w:w="21" w:type="dxa"/>
                              </w:trPr>
                              <w:tc>
                                <w:tcPr>
                                  <w:tcW w:w="9636" w:type="dxa"/>
                                  <w:shd w:val="clear" w:color="auto" w:fill="FFC000"/>
                                </w:tcPr>
                                <w:p w:rsidR="00F5560D" w:rsidRPr="00447855" w:rsidRDefault="00F5560D" w:rsidP="00F5560D">
                                  <w:pPr>
                                    <w:suppressOverlap/>
                                    <w:rPr>
                                      <w:color w:val="1F497D"/>
                                      <w:sz w:val="24"/>
                                    </w:rPr>
                                  </w:pPr>
                                  <w:r w:rsidRPr="00745203">
                                    <w:rPr>
                                      <w:b/>
                                      <w:color w:val="1F497D"/>
                                      <w:sz w:val="24"/>
                                    </w:rPr>
                                    <w:t xml:space="preserve">Learning Station </w:t>
                                  </w:r>
                                  <w:proofErr w:type="gramStart"/>
                                  <w:r w:rsidRPr="00745203">
                                    <w:rPr>
                                      <w:b/>
                                      <w:color w:val="1F497D"/>
                                      <w:sz w:val="24"/>
                                    </w:rPr>
                                    <w:t>2 :</w:t>
                                  </w:r>
                                  <w:proofErr w:type="gramEnd"/>
                                  <w:r w:rsidRPr="00447855">
                                    <w:rPr>
                                      <w:color w:val="1F497D"/>
                                      <w:sz w:val="24"/>
                                    </w:rPr>
                                    <w:t xml:space="preserve"> </w:t>
                                  </w:r>
                                  <w:r w:rsidRPr="00447855">
                                    <w:rPr>
                                      <w:b/>
                                      <w:color w:val="1F497D"/>
                                      <w:sz w:val="24"/>
                                    </w:rPr>
                                    <w:t>Biodiversity conservation - Nya Palm conservation and ecotourism</w:t>
                                  </w:r>
                                </w:p>
                              </w:tc>
                            </w:tr>
                            <w:tr w:rsidR="00F5560D" w:rsidRPr="00447855" w:rsidTr="00F5560D">
                              <w:trPr>
                                <w:tblCellSpacing w:w="21" w:type="dxa"/>
                              </w:trPr>
                              <w:tc>
                                <w:tcPr>
                                  <w:tcW w:w="9636" w:type="dxa"/>
                                  <w:shd w:val="clear" w:color="auto" w:fill="FFFF00"/>
                                </w:tcPr>
                                <w:p w:rsidR="00F5560D" w:rsidRPr="00745203" w:rsidRDefault="00F5560D" w:rsidP="00F5560D">
                                  <w:pPr>
                                    <w:suppressOverlap/>
                                    <w:rPr>
                                      <w:b/>
                                      <w:color w:val="1F497D"/>
                                      <w:sz w:val="24"/>
                                    </w:rPr>
                                  </w:pPr>
                                  <w:r w:rsidRPr="00745203">
                                    <w:rPr>
                                      <w:b/>
                                      <w:color w:val="1F497D"/>
                                      <w:sz w:val="24"/>
                                    </w:rPr>
                                    <w:t xml:space="preserve">Learning Station </w:t>
                                  </w:r>
                                  <w:proofErr w:type="gramStart"/>
                                  <w:r w:rsidRPr="00745203">
                                    <w:rPr>
                                      <w:b/>
                                      <w:color w:val="1F497D"/>
                                      <w:sz w:val="24"/>
                                    </w:rPr>
                                    <w:t>3 :</w:t>
                                  </w:r>
                                  <w:proofErr w:type="gramEnd"/>
                                  <w:r w:rsidRPr="00745203">
                                    <w:rPr>
                                      <w:b/>
                                      <w:color w:val="1F497D"/>
                                      <w:sz w:val="24"/>
                                    </w:rPr>
                                    <w:t xml:space="preserve"> Waste management and women empowerment   </w:t>
                                  </w:r>
                                </w:p>
                              </w:tc>
                            </w:tr>
                            <w:tr w:rsidR="00F5560D" w:rsidRPr="00447855" w:rsidTr="00F5560D">
                              <w:trPr>
                                <w:tblCellSpacing w:w="21" w:type="dxa"/>
                              </w:trPr>
                              <w:tc>
                                <w:tcPr>
                                  <w:tcW w:w="9636" w:type="dxa"/>
                                  <w:shd w:val="clear" w:color="auto" w:fill="7030A0"/>
                                </w:tcPr>
                                <w:p w:rsidR="00F5560D" w:rsidRPr="00447855" w:rsidRDefault="00F5560D" w:rsidP="00F5560D">
                                  <w:pPr>
                                    <w:suppressOverlap/>
                                    <w:rPr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745203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 xml:space="preserve">Learning Station </w:t>
                                  </w:r>
                                  <w:proofErr w:type="gramStart"/>
                                  <w:r w:rsidRPr="00745203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4 :</w:t>
                                  </w:r>
                                  <w:proofErr w:type="gramEnd"/>
                                  <w:r w:rsidRPr="00447855">
                                    <w:rPr>
                                      <w:color w:val="FFFFFF" w:themeColor="background1"/>
                                      <w:sz w:val="24"/>
                                    </w:rPr>
                                    <w:t xml:space="preserve"> </w:t>
                                  </w:r>
                                  <w:r w:rsidRPr="00447855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Coastal tourism and livelihood development</w:t>
                                  </w:r>
                                </w:p>
                              </w:tc>
                            </w:tr>
                            <w:tr w:rsidR="00F5560D" w:rsidRPr="00447855" w:rsidTr="00F5560D">
                              <w:trPr>
                                <w:tblCellSpacing w:w="21" w:type="dxa"/>
                              </w:trPr>
                              <w:tc>
                                <w:tcPr>
                                  <w:tcW w:w="9636" w:type="dxa"/>
                                  <w:shd w:val="clear" w:color="auto" w:fill="00B0F0"/>
                                </w:tcPr>
                                <w:p w:rsidR="00F5560D" w:rsidRPr="00447855" w:rsidRDefault="00F5560D" w:rsidP="00F5560D">
                                  <w:pPr>
                                    <w:suppressOverlap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45203"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 xml:space="preserve">Learning Station </w:t>
                                  </w:r>
                                  <w:proofErr w:type="gramStart"/>
                                  <w:r w:rsidRPr="00745203"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>5 :</w:t>
                                  </w:r>
                                  <w:proofErr w:type="gramEnd"/>
                                  <w:r w:rsidRPr="00447855">
                                    <w:rPr>
                                      <w:color w:val="000000" w:themeColor="text1"/>
                                      <w:sz w:val="24"/>
                                    </w:rPr>
                                    <w:t xml:space="preserve"> </w:t>
                                  </w:r>
                                  <w:r w:rsidRPr="00447855"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>Engaging fisher communities in sustainable coastal resource management</w:t>
                                  </w:r>
                                </w:p>
                              </w:tc>
                            </w:tr>
                          </w:tbl>
                          <w:p w:rsidR="00F5560D" w:rsidRDefault="00F556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3FC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534.1pt;width:508.15pt;height:116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CellSpacing w:w="2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top w:w="29" w:type="dxa"/>
                          <w:left w:w="115" w:type="dxa"/>
                          <w:bottom w:w="29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720"/>
                      </w:tblGrid>
                      <w:tr w:rsidR="00F5560D" w:rsidRPr="00447855" w:rsidTr="00F5560D">
                        <w:trPr>
                          <w:tblCellSpacing w:w="21" w:type="dxa"/>
                        </w:trPr>
                        <w:tc>
                          <w:tcPr>
                            <w:tcW w:w="9636" w:type="dxa"/>
                            <w:shd w:val="clear" w:color="auto" w:fill="FF0000"/>
                          </w:tcPr>
                          <w:p w:rsidR="00F5560D" w:rsidRPr="00447855" w:rsidRDefault="00F5560D" w:rsidP="00F5560D">
                            <w:pPr>
                              <w:suppressOverlap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745203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Learning Station </w:t>
                            </w:r>
                            <w:proofErr w:type="gramStart"/>
                            <w:r w:rsidRPr="00745203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1 :</w:t>
                            </w:r>
                            <w:proofErr w:type="gramEnd"/>
                            <w:r w:rsidRPr="00447855">
                              <w:rPr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Pr="00447855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Sustainable Harvesting of Cu Lao Cham Land Crab</w:t>
                            </w:r>
                          </w:p>
                        </w:tc>
                      </w:tr>
                      <w:tr w:rsidR="00F5560D" w:rsidRPr="00447855" w:rsidTr="00F5560D">
                        <w:trPr>
                          <w:tblCellSpacing w:w="21" w:type="dxa"/>
                        </w:trPr>
                        <w:tc>
                          <w:tcPr>
                            <w:tcW w:w="9636" w:type="dxa"/>
                            <w:shd w:val="clear" w:color="auto" w:fill="FFC000"/>
                          </w:tcPr>
                          <w:p w:rsidR="00F5560D" w:rsidRPr="00447855" w:rsidRDefault="00F5560D" w:rsidP="00F5560D">
                            <w:pPr>
                              <w:suppressOverlap/>
                              <w:rPr>
                                <w:color w:val="1F497D"/>
                                <w:sz w:val="24"/>
                              </w:rPr>
                            </w:pPr>
                            <w:r w:rsidRPr="00745203">
                              <w:rPr>
                                <w:b/>
                                <w:color w:val="1F497D"/>
                                <w:sz w:val="24"/>
                              </w:rPr>
                              <w:t xml:space="preserve">Learning Station </w:t>
                            </w:r>
                            <w:proofErr w:type="gramStart"/>
                            <w:r w:rsidRPr="00745203">
                              <w:rPr>
                                <w:b/>
                                <w:color w:val="1F497D"/>
                                <w:sz w:val="24"/>
                              </w:rPr>
                              <w:t>2 :</w:t>
                            </w:r>
                            <w:proofErr w:type="gramEnd"/>
                            <w:r w:rsidRPr="00447855">
                              <w:rPr>
                                <w:color w:val="1F497D"/>
                                <w:sz w:val="24"/>
                              </w:rPr>
                              <w:t xml:space="preserve"> </w:t>
                            </w:r>
                            <w:r w:rsidRPr="00447855">
                              <w:rPr>
                                <w:b/>
                                <w:color w:val="1F497D"/>
                                <w:sz w:val="24"/>
                              </w:rPr>
                              <w:t>Biodiversity conservation - Nya Palm conservation and ecotourism</w:t>
                            </w:r>
                          </w:p>
                        </w:tc>
                      </w:tr>
                      <w:tr w:rsidR="00F5560D" w:rsidRPr="00447855" w:rsidTr="00F5560D">
                        <w:trPr>
                          <w:tblCellSpacing w:w="21" w:type="dxa"/>
                        </w:trPr>
                        <w:tc>
                          <w:tcPr>
                            <w:tcW w:w="9636" w:type="dxa"/>
                            <w:shd w:val="clear" w:color="auto" w:fill="FFFF00"/>
                          </w:tcPr>
                          <w:p w:rsidR="00F5560D" w:rsidRPr="00745203" w:rsidRDefault="00F5560D" w:rsidP="00F5560D">
                            <w:pPr>
                              <w:suppressOverlap/>
                              <w:rPr>
                                <w:b/>
                                <w:color w:val="1F497D"/>
                                <w:sz w:val="24"/>
                              </w:rPr>
                            </w:pPr>
                            <w:r w:rsidRPr="00745203">
                              <w:rPr>
                                <w:b/>
                                <w:color w:val="1F497D"/>
                                <w:sz w:val="24"/>
                              </w:rPr>
                              <w:t xml:space="preserve">Learning Station </w:t>
                            </w:r>
                            <w:proofErr w:type="gramStart"/>
                            <w:r w:rsidRPr="00745203">
                              <w:rPr>
                                <w:b/>
                                <w:color w:val="1F497D"/>
                                <w:sz w:val="24"/>
                              </w:rPr>
                              <w:t>3 :</w:t>
                            </w:r>
                            <w:proofErr w:type="gramEnd"/>
                            <w:r w:rsidRPr="00745203">
                              <w:rPr>
                                <w:b/>
                                <w:color w:val="1F497D"/>
                                <w:sz w:val="24"/>
                              </w:rPr>
                              <w:t xml:space="preserve"> Waste management and women empowerment   </w:t>
                            </w:r>
                          </w:p>
                        </w:tc>
                      </w:tr>
                      <w:tr w:rsidR="00F5560D" w:rsidRPr="00447855" w:rsidTr="00F5560D">
                        <w:trPr>
                          <w:tblCellSpacing w:w="21" w:type="dxa"/>
                        </w:trPr>
                        <w:tc>
                          <w:tcPr>
                            <w:tcW w:w="9636" w:type="dxa"/>
                            <w:shd w:val="clear" w:color="auto" w:fill="7030A0"/>
                          </w:tcPr>
                          <w:p w:rsidR="00F5560D" w:rsidRPr="00447855" w:rsidRDefault="00F5560D" w:rsidP="00F5560D">
                            <w:pPr>
                              <w:suppressOverlap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745203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Learning Station </w:t>
                            </w:r>
                            <w:proofErr w:type="gramStart"/>
                            <w:r w:rsidRPr="00745203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4 :</w:t>
                            </w:r>
                            <w:proofErr w:type="gramEnd"/>
                            <w:r w:rsidRPr="00447855">
                              <w:rPr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Pr="00447855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Coastal tourism and livelihood development</w:t>
                            </w:r>
                          </w:p>
                        </w:tc>
                      </w:tr>
                      <w:tr w:rsidR="00F5560D" w:rsidRPr="00447855" w:rsidTr="00F5560D">
                        <w:trPr>
                          <w:tblCellSpacing w:w="21" w:type="dxa"/>
                        </w:trPr>
                        <w:tc>
                          <w:tcPr>
                            <w:tcW w:w="9636" w:type="dxa"/>
                            <w:shd w:val="clear" w:color="auto" w:fill="00B0F0"/>
                          </w:tcPr>
                          <w:p w:rsidR="00F5560D" w:rsidRPr="00447855" w:rsidRDefault="00F5560D" w:rsidP="00F5560D">
                            <w:pPr>
                              <w:suppressOverlap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745203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Learning Station </w:t>
                            </w:r>
                            <w:proofErr w:type="gramStart"/>
                            <w:r w:rsidRPr="00745203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5 :</w:t>
                            </w:r>
                            <w:proofErr w:type="gramEnd"/>
                            <w:r w:rsidRPr="00447855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44785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Engaging fisher communities in sustainable coastal resource management</w:t>
                            </w:r>
                          </w:p>
                        </w:tc>
                      </w:tr>
                    </w:tbl>
                    <w:p w:rsidR="00F5560D" w:rsidRDefault="00F5560D"/>
                  </w:txbxContent>
                </v:textbox>
                <w10:wrap type="square" anchorx="margin"/>
              </v:shape>
            </w:pict>
          </mc:Fallback>
        </mc:AlternateContent>
      </w:r>
      <w:r w:rsidR="00F94346" w:rsidRPr="00D0134E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641473A" wp14:editId="315632B2">
                <wp:simplePos x="0" y="0"/>
                <wp:positionH relativeFrom="column">
                  <wp:posOffset>3598526</wp:posOffset>
                </wp:positionH>
                <wp:positionV relativeFrom="paragraph">
                  <wp:posOffset>1897389</wp:posOffset>
                </wp:positionV>
                <wp:extent cx="313690" cy="313690"/>
                <wp:effectExtent l="0" t="0" r="10160" b="101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3136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BC2" w:rsidRPr="00F94346" w:rsidRDefault="003D4BC2" w:rsidP="003D4B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F94346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1473A" id="_x0000_s1027" type="#_x0000_t202" style="position:absolute;margin-left:283.35pt;margin-top:149.4pt;width:24.7pt;height:24.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" fillcolor="red">
                <v:textbox>
                  <w:txbxContent>
                    <w:p w:rsidR="003D4BC2" w:rsidRPr="00F94346" w:rsidRDefault="003D4BC2" w:rsidP="003D4BC2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F94346">
                        <w:rPr>
                          <w:b/>
                          <w:color w:val="FFFFFF" w:themeColor="background1"/>
                          <w:sz w:val="2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4BC2" w:rsidRPr="00D0134E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2E39A19" wp14:editId="009B9D35">
                <wp:simplePos x="0" y="0"/>
                <wp:positionH relativeFrom="column">
                  <wp:posOffset>5140761</wp:posOffset>
                </wp:positionH>
                <wp:positionV relativeFrom="paragraph">
                  <wp:posOffset>1283297</wp:posOffset>
                </wp:positionV>
                <wp:extent cx="313690" cy="313690"/>
                <wp:effectExtent l="0" t="0" r="10160" b="1016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31369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BC2" w:rsidRPr="003D4BC2" w:rsidRDefault="003D4BC2" w:rsidP="003D4B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D4BC2">
                              <w:rPr>
                                <w:b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39A19" id="_x0000_s1028" type="#_x0000_t202" style="position:absolute;margin-left:404.8pt;margin-top:101.05pt;width:24.7pt;height:24.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" fillcolor="#00b0f0">
                <v:textbox>
                  <w:txbxContent>
                    <w:p w:rsidR="003D4BC2" w:rsidRPr="003D4BC2" w:rsidRDefault="003D4BC2" w:rsidP="003D4BC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3D4BC2">
                        <w:rPr>
                          <w:b/>
                          <w:sz w:val="28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4BC2" w:rsidRPr="00D0134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EAB1D9" wp14:editId="02B5C97F">
                <wp:simplePos x="0" y="0"/>
                <wp:positionH relativeFrom="column">
                  <wp:posOffset>3367292</wp:posOffset>
                </wp:positionH>
                <wp:positionV relativeFrom="paragraph">
                  <wp:posOffset>1106795</wp:posOffset>
                </wp:positionV>
                <wp:extent cx="313690" cy="313690"/>
                <wp:effectExtent l="0" t="0" r="1016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31369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93A" w:rsidRPr="00F94346" w:rsidRDefault="003D4BC2" w:rsidP="003D4B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F94346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AB1D9" id="_x0000_s1029" type="#_x0000_t202" style="position:absolute;margin-left:265.15pt;margin-top:87.15pt;width:24.7pt;height:2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" fillcolor="#7030a0">
                <v:textbox>
                  <w:txbxContent>
                    <w:p w:rsidR="007C593A" w:rsidRPr="00F94346" w:rsidRDefault="003D4BC2" w:rsidP="003D4BC2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F94346">
                        <w:rPr>
                          <w:b/>
                          <w:color w:val="FFFFFF" w:themeColor="background1"/>
                          <w:sz w:val="28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4BC2" w:rsidRPr="00D0134E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2FFCF4D" wp14:editId="7AC07F5C">
                <wp:simplePos x="0" y="0"/>
                <wp:positionH relativeFrom="column">
                  <wp:posOffset>4088443</wp:posOffset>
                </wp:positionH>
                <wp:positionV relativeFrom="paragraph">
                  <wp:posOffset>3973195</wp:posOffset>
                </wp:positionV>
                <wp:extent cx="313690" cy="313690"/>
                <wp:effectExtent l="0" t="0" r="10160" b="1016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3136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BC2" w:rsidRPr="003D4BC2" w:rsidRDefault="003D4BC2" w:rsidP="003D4B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FCF4D" id="_x0000_s1030" type="#_x0000_t202" style="position:absolute;margin-left:321.9pt;margin-top:312.85pt;width:24.7pt;height:24.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" fillcolor="yellow">
                <v:textbox>
                  <w:txbxContent>
                    <w:p w:rsidR="003D4BC2" w:rsidRPr="003D4BC2" w:rsidRDefault="003D4BC2" w:rsidP="003D4BC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4BC2" w:rsidRPr="00D0134E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5E2DAB7" wp14:editId="2AED86B5">
                <wp:simplePos x="0" y="0"/>
                <wp:positionH relativeFrom="column">
                  <wp:posOffset>1659890</wp:posOffset>
                </wp:positionH>
                <wp:positionV relativeFrom="paragraph">
                  <wp:posOffset>3778563</wp:posOffset>
                </wp:positionV>
                <wp:extent cx="313690" cy="313690"/>
                <wp:effectExtent l="0" t="0" r="10160" b="101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3136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BC2" w:rsidRPr="003D4BC2" w:rsidRDefault="003D4BC2" w:rsidP="003D4B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2DAB7" id="_x0000_s1031" type="#_x0000_t202" style="position:absolute;margin-left:130.7pt;margin-top:297.5pt;width:24.7pt;height:24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" fillcolor="#ffc000">
                <v:textbox>
                  <w:txbxContent>
                    <w:p w:rsidR="003D4BC2" w:rsidRPr="003D4BC2" w:rsidRDefault="003D4BC2" w:rsidP="003D4BC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593A" w:rsidRPr="00D0134E">
        <w:rPr>
          <w:noProof/>
        </w:rPr>
        <w:drawing>
          <wp:anchor distT="0" distB="0" distL="114300" distR="114300" simplePos="0" relativeHeight="251660288" behindDoc="1" locked="0" layoutInCell="1" allowOverlap="1" wp14:anchorId="0DC906DB" wp14:editId="7418AB3D">
            <wp:simplePos x="0" y="0"/>
            <wp:positionH relativeFrom="margin">
              <wp:posOffset>-98946</wp:posOffset>
            </wp:positionH>
            <wp:positionV relativeFrom="paragraph">
              <wp:posOffset>779628</wp:posOffset>
            </wp:positionV>
            <wp:extent cx="6386489" cy="59769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02" t="2244" r="18915" b="13980"/>
                    <a:stretch/>
                  </pic:blipFill>
                  <pic:spPr bwMode="auto">
                    <a:xfrm>
                      <a:off x="0" y="0"/>
                      <a:ext cx="6386489" cy="5976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34E" w:rsidRPr="00D0134E">
        <w:t>Learning Station Map</w:t>
      </w:r>
    </w:p>
    <w:sectPr w:rsidR="007C593A" w:rsidSect="00520DC9">
      <w:headerReference w:type="default" r:id="rId8"/>
      <w:footerReference w:type="default" r:id="rId9"/>
      <w:pgSz w:w="11907" w:h="16839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2B7" w:rsidRDefault="00CA42B7" w:rsidP="00557EDF">
      <w:pPr>
        <w:spacing w:after="0" w:line="240" w:lineRule="auto"/>
      </w:pPr>
      <w:r>
        <w:separator/>
      </w:r>
    </w:p>
  </w:endnote>
  <w:endnote w:type="continuationSeparator" w:id="0">
    <w:p w:rsidR="00CA42B7" w:rsidRDefault="00CA42B7" w:rsidP="0055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7154892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1239AF" w:rsidRPr="00520DC9" w:rsidRDefault="001239AF" w:rsidP="00520DC9">
        <w:pPr>
          <w:pStyle w:val="Footer"/>
          <w:jc w:val="right"/>
          <w:rPr>
            <w:sz w:val="18"/>
          </w:rPr>
        </w:pPr>
        <w:r w:rsidRPr="00520DC9">
          <w:rPr>
            <w:sz w:val="18"/>
          </w:rPr>
          <w:fldChar w:fldCharType="begin"/>
        </w:r>
        <w:r w:rsidRPr="00520DC9">
          <w:rPr>
            <w:sz w:val="18"/>
          </w:rPr>
          <w:instrText xml:space="preserve"> PAGE   \* MERGEFORMAT </w:instrText>
        </w:r>
        <w:r w:rsidRPr="00520DC9">
          <w:rPr>
            <w:sz w:val="18"/>
          </w:rPr>
          <w:fldChar w:fldCharType="separate"/>
        </w:r>
        <w:r w:rsidR="00800DC5">
          <w:rPr>
            <w:noProof/>
            <w:sz w:val="18"/>
          </w:rPr>
          <w:t>2</w:t>
        </w:r>
        <w:r w:rsidRPr="00520DC9">
          <w:rPr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2B7" w:rsidRDefault="00CA42B7" w:rsidP="00557EDF">
      <w:pPr>
        <w:spacing w:after="0" w:line="240" w:lineRule="auto"/>
      </w:pPr>
      <w:r>
        <w:separator/>
      </w:r>
    </w:p>
  </w:footnote>
  <w:footnote w:type="continuationSeparator" w:id="0">
    <w:p w:rsidR="00CA42B7" w:rsidRDefault="00CA42B7" w:rsidP="00557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9AF" w:rsidRPr="00557EDF" w:rsidRDefault="001239AF" w:rsidP="00520DC9">
    <w:pPr>
      <w:pStyle w:val="Title"/>
      <w:jc w:val="right"/>
      <w:rPr>
        <w:color w:val="3E8853" w:themeColor="accent5"/>
      </w:rPr>
    </w:pPr>
    <w:r>
      <w:rPr>
        <w:noProof/>
        <w:color w:val="0000FF"/>
      </w:rPr>
      <w:drawing>
        <wp:anchor distT="0" distB="0" distL="114300" distR="114300" simplePos="0" relativeHeight="251659264" behindDoc="0" locked="0" layoutInCell="1" allowOverlap="1" wp14:anchorId="7C99787D" wp14:editId="26B059D5">
          <wp:simplePos x="0" y="0"/>
          <wp:positionH relativeFrom="margin">
            <wp:posOffset>0</wp:posOffset>
          </wp:positionH>
          <wp:positionV relativeFrom="paragraph">
            <wp:posOffset>-107646</wp:posOffset>
          </wp:positionV>
          <wp:extent cx="628650" cy="736161"/>
          <wp:effectExtent l="0" t="0" r="0" b="6985"/>
          <wp:wrapNone/>
          <wp:docPr id="1" name="Picture 1" descr="http://www.ciasnet.org/wp-content/uploads/2010/08/GlobalEnvironmentFacility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iasnet.org/wp-content/uploads/2010/08/GlobalEnvironmentFacility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36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2683C6" w:themeColor="accent2"/>
      </w:rPr>
      <w:t xml:space="preserve">GEF </w:t>
    </w:r>
    <w:r w:rsidRPr="00557EDF">
      <w:rPr>
        <w:color w:val="2683C6" w:themeColor="accent2"/>
      </w:rPr>
      <w:t xml:space="preserve">Knowledge Day </w:t>
    </w:r>
    <w:r>
      <w:rPr>
        <w:color w:val="2683C6" w:themeColor="accent2"/>
      </w:rPr>
      <w:t xml:space="preserve">| </w:t>
    </w:r>
    <w:r w:rsidR="00173406">
      <w:rPr>
        <w:color w:val="3E8853" w:themeColor="accent5"/>
      </w:rPr>
      <w:t>Vietnam ECW</w:t>
    </w:r>
  </w:p>
  <w:p w:rsidR="001239AF" w:rsidRDefault="001239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C4FAF"/>
    <w:multiLevelType w:val="hybridMultilevel"/>
    <w:tmpl w:val="BD94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F5A63"/>
    <w:multiLevelType w:val="hybridMultilevel"/>
    <w:tmpl w:val="C090E78E"/>
    <w:lvl w:ilvl="0" w:tplc="72B294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65B75"/>
    <w:multiLevelType w:val="hybridMultilevel"/>
    <w:tmpl w:val="E6863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42D18"/>
    <w:multiLevelType w:val="hybridMultilevel"/>
    <w:tmpl w:val="EB34D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F7430"/>
    <w:multiLevelType w:val="hybridMultilevel"/>
    <w:tmpl w:val="7936AD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13968"/>
    <w:multiLevelType w:val="hybridMultilevel"/>
    <w:tmpl w:val="5DDE8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566CEC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13327"/>
    <w:multiLevelType w:val="hybridMultilevel"/>
    <w:tmpl w:val="15862B7A"/>
    <w:lvl w:ilvl="0" w:tplc="F7B22E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E50BE"/>
    <w:multiLevelType w:val="hybridMultilevel"/>
    <w:tmpl w:val="8B9E9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A0CE6"/>
    <w:multiLevelType w:val="hybridMultilevel"/>
    <w:tmpl w:val="E6863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02460"/>
    <w:multiLevelType w:val="hybridMultilevel"/>
    <w:tmpl w:val="7E76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37B1D"/>
    <w:multiLevelType w:val="hybridMultilevel"/>
    <w:tmpl w:val="D71E4FB8"/>
    <w:lvl w:ilvl="0" w:tplc="F7B22E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45FF7"/>
    <w:multiLevelType w:val="hybridMultilevel"/>
    <w:tmpl w:val="4AC0189E"/>
    <w:lvl w:ilvl="0" w:tplc="F7B22E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17F2F"/>
    <w:multiLevelType w:val="hybridMultilevel"/>
    <w:tmpl w:val="E206B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A7B82"/>
    <w:multiLevelType w:val="hybridMultilevel"/>
    <w:tmpl w:val="8B9E9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6"/>
  </w:num>
  <w:num w:numId="5">
    <w:abstractNumId w:val="12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  <w:num w:numId="11">
    <w:abstractNumId w:val="7"/>
  </w:num>
  <w:num w:numId="12">
    <w:abstractNumId w:val="13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D4"/>
    <w:rsid w:val="00017981"/>
    <w:rsid w:val="000A091C"/>
    <w:rsid w:val="000A59A0"/>
    <w:rsid w:val="000E12E7"/>
    <w:rsid w:val="00122FF2"/>
    <w:rsid w:val="001239AF"/>
    <w:rsid w:val="00173406"/>
    <w:rsid w:val="001D238E"/>
    <w:rsid w:val="00217BD5"/>
    <w:rsid w:val="00293920"/>
    <w:rsid w:val="002F35A8"/>
    <w:rsid w:val="003356A5"/>
    <w:rsid w:val="0036558A"/>
    <w:rsid w:val="00375E9E"/>
    <w:rsid w:val="003B27AD"/>
    <w:rsid w:val="003D4BC2"/>
    <w:rsid w:val="003E6190"/>
    <w:rsid w:val="003E6CD4"/>
    <w:rsid w:val="004429BB"/>
    <w:rsid w:val="00447855"/>
    <w:rsid w:val="00483A65"/>
    <w:rsid w:val="004A222C"/>
    <w:rsid w:val="004D1982"/>
    <w:rsid w:val="00520DC9"/>
    <w:rsid w:val="00557EDF"/>
    <w:rsid w:val="006747E3"/>
    <w:rsid w:val="006B3E98"/>
    <w:rsid w:val="006B7339"/>
    <w:rsid w:val="006D2690"/>
    <w:rsid w:val="006E79FB"/>
    <w:rsid w:val="00745203"/>
    <w:rsid w:val="007C593A"/>
    <w:rsid w:val="00800DC5"/>
    <w:rsid w:val="008264A0"/>
    <w:rsid w:val="00832D62"/>
    <w:rsid w:val="008479B9"/>
    <w:rsid w:val="0085145A"/>
    <w:rsid w:val="00933F0E"/>
    <w:rsid w:val="0095574E"/>
    <w:rsid w:val="0099471B"/>
    <w:rsid w:val="009F322F"/>
    <w:rsid w:val="00A072C4"/>
    <w:rsid w:val="00A21380"/>
    <w:rsid w:val="00A66B4D"/>
    <w:rsid w:val="00AA5AD5"/>
    <w:rsid w:val="00B0487B"/>
    <w:rsid w:val="00B4269A"/>
    <w:rsid w:val="00B52241"/>
    <w:rsid w:val="00B83C75"/>
    <w:rsid w:val="00BF5DC8"/>
    <w:rsid w:val="00C96191"/>
    <w:rsid w:val="00CA42B7"/>
    <w:rsid w:val="00D0134E"/>
    <w:rsid w:val="00D1104E"/>
    <w:rsid w:val="00D256EC"/>
    <w:rsid w:val="00D34997"/>
    <w:rsid w:val="00D62502"/>
    <w:rsid w:val="00D641D4"/>
    <w:rsid w:val="00E835C0"/>
    <w:rsid w:val="00E84DAC"/>
    <w:rsid w:val="00E87C9E"/>
    <w:rsid w:val="00E92AA7"/>
    <w:rsid w:val="00EB5D8D"/>
    <w:rsid w:val="00F037F0"/>
    <w:rsid w:val="00F13A72"/>
    <w:rsid w:val="00F5560D"/>
    <w:rsid w:val="00F677C0"/>
    <w:rsid w:val="00F94346"/>
    <w:rsid w:val="00FC0E72"/>
    <w:rsid w:val="00F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DD4F5"/>
  <w15:chartTrackingRefBased/>
  <w15:docId w15:val="{AB801A2F-D22E-4F86-84B0-16634AC2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9471B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7E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2A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C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F35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EDF"/>
  </w:style>
  <w:style w:type="paragraph" w:styleId="Footer">
    <w:name w:val="footer"/>
    <w:basedOn w:val="Normal"/>
    <w:link w:val="FooterChar"/>
    <w:uiPriority w:val="99"/>
    <w:unhideWhenUsed/>
    <w:rsid w:val="00557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EDF"/>
  </w:style>
  <w:style w:type="paragraph" w:styleId="Title">
    <w:name w:val="Title"/>
    <w:basedOn w:val="Normal"/>
    <w:next w:val="Normal"/>
    <w:link w:val="TitleChar"/>
    <w:uiPriority w:val="10"/>
    <w:qFormat/>
    <w:rsid w:val="00557E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7E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57EDF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2AA7"/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E92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3F0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oogle.tt/url?sa=i&amp;rct=j&amp;q=&amp;esrc=s&amp;source=images&amp;cd=&amp;cad=rja&amp;uact=8&amp;ved=0ahUKEwiF9PTG4J_LAhVFdR4KHXH9DjAQjRwIBw&amp;url=http://www.ciasnet.org/ciasnet-org/partner-agencies/international/global-environment-fund-gef/&amp;psig=AFQjCNGVbrHmQJBm5QiuL4-eS6vRPbm72A&amp;ust=1456930852270082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 Raman</dc:creator>
  <cp:keywords/>
  <dc:description/>
  <cp:lastModifiedBy>Robert T. Schreiber</cp:lastModifiedBy>
  <cp:revision>16</cp:revision>
  <dcterms:created xsi:type="dcterms:W3CDTF">2017-03-22T21:30:00Z</dcterms:created>
  <dcterms:modified xsi:type="dcterms:W3CDTF">2017-04-06T04:09:00Z</dcterms:modified>
</cp:coreProperties>
</file>